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A0BCC" w14:textId="59BA5260" w:rsidR="00A240A1" w:rsidRDefault="00A240A1" w:rsidP="00A240A1">
      <w:r w:rsidRPr="00A240A1">
        <w:drawing>
          <wp:inline distT="0" distB="0" distL="0" distR="0" wp14:anchorId="5BF7085C" wp14:editId="2A2D101B">
            <wp:extent cx="5731510" cy="497840"/>
            <wp:effectExtent l="0" t="0" r="2540" b="0"/>
            <wp:docPr id="125993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936470" name=""/>
                    <pic:cNvPicPr/>
                  </pic:nvPicPr>
                  <pic:blipFill>
                    <a:blip r:embed="rId4"/>
                    <a:stretch>
                      <a:fillRect/>
                    </a:stretch>
                  </pic:blipFill>
                  <pic:spPr>
                    <a:xfrm>
                      <a:off x="0" y="0"/>
                      <a:ext cx="5731510" cy="497840"/>
                    </a:xfrm>
                    <a:prstGeom prst="rect">
                      <a:avLst/>
                    </a:prstGeom>
                  </pic:spPr>
                </pic:pic>
              </a:graphicData>
            </a:graphic>
          </wp:inline>
        </w:drawing>
      </w:r>
    </w:p>
    <w:p w14:paraId="1EC3F72E" w14:textId="19293A37" w:rsidR="00A240A1" w:rsidRPr="00A240A1" w:rsidRDefault="00A240A1" w:rsidP="00A240A1">
      <w:r w:rsidRPr="00A240A1">
        <w:t>From 1 October 2026, digital support for</w:t>
      </w:r>
      <w:r w:rsidRPr="00A240A1">
        <w:rPr>
          <w:b/>
          <w:bCs/>
        </w:rPr>
        <w:t xml:space="preserve"> </w:t>
      </w:r>
      <w:r w:rsidRPr="00A240A1">
        <w:rPr>
          <w:b/>
          <w:bCs/>
        </w:rPr>
        <w:t>CPCW</w:t>
      </w:r>
      <w:r>
        <w:t xml:space="preserve"> </w:t>
      </w:r>
      <w:r w:rsidR="00F5080D">
        <w:t>c</w:t>
      </w:r>
      <w:r>
        <w:t xml:space="preserve">overing </w:t>
      </w:r>
      <w:r w:rsidRPr="00A240A1">
        <w:rPr>
          <w:b/>
          <w:bCs/>
        </w:rPr>
        <w:t>Cheshire East</w:t>
      </w:r>
      <w:r w:rsidRPr="00A240A1">
        <w:t xml:space="preserve">, </w:t>
      </w:r>
      <w:r w:rsidRPr="00A240A1">
        <w:rPr>
          <w:b/>
          <w:bCs/>
        </w:rPr>
        <w:t>Cheshire West</w:t>
      </w:r>
      <w:r w:rsidRPr="00A240A1">
        <w:t xml:space="preserve">, </w:t>
      </w:r>
      <w:r w:rsidRPr="00A240A1">
        <w:rPr>
          <w:b/>
          <w:bCs/>
        </w:rPr>
        <w:t>Warrington</w:t>
      </w:r>
      <w:r w:rsidRPr="00A240A1">
        <w:t xml:space="preserve"> and </w:t>
      </w:r>
      <w:r w:rsidRPr="00A240A1">
        <w:rPr>
          <w:b/>
          <w:bCs/>
        </w:rPr>
        <w:t>Wirral</w:t>
      </w:r>
      <w:r w:rsidRPr="00A240A1">
        <w:t xml:space="preserve"> will be provided by NHS Informatics Merseyside (IM).</w:t>
      </w:r>
    </w:p>
    <w:p w14:paraId="09ED620B" w14:textId="4DDF32D9" w:rsidR="00A240A1" w:rsidRPr="00A240A1" w:rsidRDefault="00A240A1" w:rsidP="00A240A1">
      <w:r w:rsidRPr="00A240A1">
        <w:t xml:space="preserve">As a result of the transfer of digital services to IM, </w:t>
      </w:r>
      <w:r w:rsidRPr="00A240A1">
        <w:rPr>
          <w:b/>
          <w:bCs/>
        </w:rPr>
        <w:t>there will be a change</w:t>
      </w:r>
      <w:r w:rsidRPr="00A240A1">
        <w:t xml:space="preserve"> to the IT Service Desk telephone number and the digital portal used to report IT issues and access support. </w:t>
      </w:r>
      <w:r w:rsidRPr="00A240A1">
        <w:rPr>
          <w:b/>
          <w:bCs/>
        </w:rPr>
        <w:t>Please read the guidance below. </w:t>
      </w:r>
      <w:r w:rsidRPr="00A240A1">
        <w:pict w14:anchorId="2A63C4DF">
          <v:rect id="_x0000_i1063" style="width:0;height:1.5pt" o:hralign="center" o:hrstd="t" o:hr="t" fillcolor="#a0a0a0" stroked="f"/>
        </w:pict>
      </w:r>
    </w:p>
    <w:p w14:paraId="72D70920" w14:textId="77777777" w:rsidR="00A240A1" w:rsidRPr="00A240A1" w:rsidRDefault="00A240A1" w:rsidP="00A240A1">
      <w:r w:rsidRPr="00A240A1">
        <w:t>Accessing IT support from 1 October 2026</w:t>
      </w:r>
    </w:p>
    <w:p w14:paraId="3E85F541" w14:textId="77777777" w:rsidR="00A240A1" w:rsidRPr="00A240A1" w:rsidRDefault="00A240A1" w:rsidP="00A240A1">
      <w:r w:rsidRPr="00A240A1">
        <w:t>From 1 October 2026, all IT issues and support requests, including Smartcard-related queries and issues, should be logged through the </w:t>
      </w:r>
      <w:hyperlink r:id="rId5" w:tgtFrame="_blank" w:tooltip="Visit the IM Digital Portal to access digital support (opens in a new window or tab)" w:history="1">
        <w:r w:rsidRPr="00A240A1">
          <w:rPr>
            <w:rStyle w:val="Hyperlink"/>
          </w:rPr>
          <w:t>IM Digital Portal</w:t>
        </w:r>
      </w:hyperlink>
      <w:r w:rsidRPr="00A240A1">
        <w:t>. This is the </w:t>
      </w:r>
      <w:r w:rsidRPr="00A240A1">
        <w:rPr>
          <w:b/>
          <w:bCs/>
        </w:rPr>
        <w:t>quickest </w:t>
      </w:r>
      <w:r w:rsidRPr="00A240A1">
        <w:t>and </w:t>
      </w:r>
      <w:r w:rsidRPr="00A240A1">
        <w:rPr>
          <w:b/>
          <w:bCs/>
        </w:rPr>
        <w:t>easiest</w:t>
      </w:r>
      <w:r w:rsidRPr="00A240A1">
        <w:t> way to access digital support.</w:t>
      </w:r>
    </w:p>
    <w:p w14:paraId="341E965B" w14:textId="77777777" w:rsidR="00A240A1" w:rsidRPr="00A240A1" w:rsidRDefault="00A240A1" w:rsidP="00A240A1">
      <w:r w:rsidRPr="00A240A1">
        <w:rPr>
          <w:b/>
          <w:bCs/>
        </w:rPr>
        <w:t>No new login details are required</w:t>
      </w:r>
      <w:r w:rsidRPr="00A240A1">
        <w:t>, and a shortcut to the portal (pictured below) will also be available on device home screens.</w:t>
      </w:r>
    </w:p>
    <w:p w14:paraId="147AEF70" w14:textId="7AFD8816" w:rsidR="00A240A1" w:rsidRPr="00A240A1" w:rsidRDefault="00A240A1" w:rsidP="00A240A1">
      <w:r w:rsidRPr="00A240A1">
        <w:drawing>
          <wp:inline distT="0" distB="0" distL="0" distR="0" wp14:anchorId="508460F3" wp14:editId="3D337ADF">
            <wp:extent cx="1295400" cy="1104900"/>
            <wp:effectExtent l="0" t="0" r="0" b="0"/>
            <wp:docPr id="582117844" name="Picture 5" descr="IM Digital Portal desktop icon short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 Digital Portal desktop icon shortcu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95400" cy="1104900"/>
                    </a:xfrm>
                    <a:prstGeom prst="rect">
                      <a:avLst/>
                    </a:prstGeom>
                    <a:noFill/>
                    <a:ln>
                      <a:noFill/>
                    </a:ln>
                  </pic:spPr>
                </pic:pic>
              </a:graphicData>
            </a:graphic>
          </wp:inline>
        </w:drawing>
      </w:r>
    </w:p>
    <w:p w14:paraId="4BEC8BA2" w14:textId="7754C4A7" w:rsidR="00A240A1" w:rsidRDefault="00A240A1" w:rsidP="00A240A1">
      <w:r w:rsidRPr="00A240A1">
        <w:t>For </w:t>
      </w:r>
      <w:r w:rsidRPr="00A240A1">
        <w:rPr>
          <w:b/>
          <w:bCs/>
        </w:rPr>
        <w:t>urgent IT issues</w:t>
      </w:r>
      <w:r w:rsidRPr="00A240A1">
        <w:t xml:space="preserve"> affecting patient care, multiple users, or for problems accessing the portal, please contact the IM IT Service Desk on 0151 296 7777.</w:t>
      </w:r>
      <w:r w:rsidRPr="00A240A1">
        <w:pict w14:anchorId="4CB59640">
          <v:rect id="_x0000_i1070" style="width:0;height:1.5pt" o:hralign="center" o:hrstd="t" o:hr="t" fillcolor="#a0a0a0" stroked="f"/>
        </w:pict>
      </w:r>
    </w:p>
    <w:p w14:paraId="4E8E0A94" w14:textId="64962D2C" w:rsidR="00A240A1" w:rsidRPr="00A240A1" w:rsidRDefault="00A240A1" w:rsidP="00A240A1">
      <w:pPr>
        <w:rPr>
          <w:b/>
          <w:bCs/>
        </w:rPr>
      </w:pPr>
      <w:r w:rsidRPr="00A240A1">
        <w:rPr>
          <w:b/>
          <w:bCs/>
        </w:rPr>
        <w:t>Smartcards</w:t>
      </w:r>
    </w:p>
    <w:p w14:paraId="3A38AE07" w14:textId="77777777" w:rsidR="00A240A1" w:rsidRPr="00A240A1" w:rsidRDefault="00A240A1" w:rsidP="00A240A1">
      <w:r w:rsidRPr="00A240A1">
        <w:t>If you already use a Smartcard as part of your role, please refer to the guidance below. </w:t>
      </w:r>
    </w:p>
    <w:p w14:paraId="2B79205B" w14:textId="77777777" w:rsidR="00A240A1" w:rsidRPr="00A240A1" w:rsidRDefault="00A240A1" w:rsidP="00A240A1">
      <w:r w:rsidRPr="00A240A1">
        <w:t>Request a new Smartcard - new registrations only</w:t>
      </w:r>
    </w:p>
    <w:p w14:paraId="60DB066B" w14:textId="77777777" w:rsidR="00A240A1" w:rsidRPr="00A240A1" w:rsidRDefault="00A240A1" w:rsidP="00A240A1">
      <w:r w:rsidRPr="00A240A1">
        <w:t>Smartcard Sponsors are responsible for requesting new Smartcards for staff members who have not had a Smartcard before.</w:t>
      </w:r>
    </w:p>
    <w:p w14:paraId="4D921C06" w14:textId="77777777" w:rsidR="00A240A1" w:rsidRPr="00A240A1" w:rsidRDefault="00A240A1" w:rsidP="00A240A1">
      <w:r w:rsidRPr="00A240A1">
        <w:t>To request a new Smartcard registration, please speak to your pharmacy manager who will know who your local Smartcard Sponsor is.</w:t>
      </w:r>
    </w:p>
    <w:p w14:paraId="7949F442" w14:textId="77777777" w:rsidR="00A240A1" w:rsidRPr="00A240A1" w:rsidRDefault="00A240A1" w:rsidP="00A240A1">
      <w:r w:rsidRPr="00A240A1">
        <w:t xml:space="preserve">Smartcard Sponsors should use the </w:t>
      </w:r>
      <w:hyperlink r:id="rId7" w:tgtFrame="_blank" w:tooltip="https://apply-for-care-identity.care-identity-service2.nhs.uk/start" w:history="1">
        <w:r w:rsidRPr="00A240A1">
          <w:rPr>
            <w:rStyle w:val="Hyperlink"/>
          </w:rPr>
          <w:t>Apply for Care ID</w:t>
        </w:r>
      </w:hyperlink>
      <w:r w:rsidRPr="00A240A1">
        <w:t xml:space="preserve"> online ID verification service to raise a request for a new Smartcard.</w:t>
      </w:r>
    </w:p>
    <w:p w14:paraId="252C7F44" w14:textId="77777777" w:rsidR="00A240A1" w:rsidRPr="00A240A1" w:rsidRDefault="00A240A1" w:rsidP="00A240A1">
      <w:r w:rsidRPr="00A240A1">
        <w:t>Smartcard access</w:t>
      </w:r>
    </w:p>
    <w:p w14:paraId="371B0DC6" w14:textId="77777777" w:rsidR="00A240A1" w:rsidRPr="00A240A1" w:rsidRDefault="00A240A1" w:rsidP="00A240A1">
      <w:r w:rsidRPr="00A240A1">
        <w:lastRenderedPageBreak/>
        <w:t>Smartcard access should be requested through the </w:t>
      </w:r>
      <w:hyperlink r:id="rId8" w:tgtFrame="_blank" w:tooltip="Request Smartcard access through the Care Identity Management (CIM) service (opens in a new window or tab)" w:history="1">
        <w:r w:rsidRPr="00A240A1">
          <w:rPr>
            <w:rStyle w:val="Hyperlink"/>
          </w:rPr>
          <w:t>Care Identity Management (CIM) service</w:t>
        </w:r>
      </w:hyperlink>
      <w:r w:rsidRPr="00A240A1">
        <w:t xml:space="preserve">. Please do not submit a support request through the </w:t>
      </w:r>
      <w:hyperlink r:id="rId9" w:tgtFrame="_blank" w:tooltip="Visit the IM Digital Portal to access digital support (opens in a new window or tab)" w:history="1">
        <w:r w:rsidRPr="00A240A1">
          <w:rPr>
            <w:rStyle w:val="Hyperlink"/>
          </w:rPr>
          <w:t>IM Digital Portal</w:t>
        </w:r>
      </w:hyperlink>
      <w:r w:rsidRPr="00A240A1">
        <w:t>.</w:t>
      </w:r>
    </w:p>
    <w:p w14:paraId="23EC3601" w14:textId="77777777" w:rsidR="00A240A1" w:rsidRPr="00A240A1" w:rsidRDefault="00A240A1" w:rsidP="00A240A1">
      <w:r w:rsidRPr="00A240A1">
        <w:t>Unlock a Smartcard</w:t>
      </w:r>
    </w:p>
    <w:p w14:paraId="37E08C5F" w14:textId="77777777" w:rsidR="00A240A1" w:rsidRPr="00A240A1" w:rsidRDefault="00A240A1" w:rsidP="00A240A1">
      <w:r w:rsidRPr="00A240A1">
        <w:t>Smartcard passcodes can be reset using the </w:t>
      </w:r>
      <w:proofErr w:type="spellStart"/>
      <w:r w:rsidRPr="00A240A1">
        <w:fldChar w:fldCharType="begin"/>
      </w:r>
      <w:r w:rsidRPr="00A240A1">
        <w:instrText>HYPERLINK "https://manage-care-identities.care-identity-service2.nhs.uk/" \l "/self-service/unlock-authenticator" \o "https://manage-care-identities.care-identity-service2.nhs.uk/#/self-service/unlock-authenticator" \t "_blank"</w:instrText>
      </w:r>
      <w:r w:rsidRPr="00A240A1">
        <w:fldChar w:fldCharType="separate"/>
      </w:r>
      <w:r w:rsidRPr="00A240A1">
        <w:rPr>
          <w:rStyle w:val="Hyperlink"/>
        </w:rPr>
        <w:t>self service</w:t>
      </w:r>
      <w:proofErr w:type="spellEnd"/>
      <w:r w:rsidRPr="00A240A1">
        <w:rPr>
          <w:rStyle w:val="Hyperlink"/>
        </w:rPr>
        <w:t xml:space="preserve"> unlock</w:t>
      </w:r>
      <w:r w:rsidRPr="00A240A1">
        <w:fldChar w:fldCharType="end"/>
      </w:r>
      <w:r w:rsidRPr="00A240A1">
        <w:t xml:space="preserve"> facility on the </w:t>
      </w:r>
      <w:hyperlink r:id="rId10" w:tgtFrame="_blank" w:tooltip="Request Smartcard access through the Care Identity Management (CIM) service (opens in a new window or tab)" w:history="1">
        <w:r w:rsidRPr="00A240A1">
          <w:rPr>
            <w:rStyle w:val="Hyperlink"/>
          </w:rPr>
          <w:t>Care Identity Management (CIM) service</w:t>
        </w:r>
      </w:hyperlink>
      <w:r w:rsidRPr="00A240A1">
        <w:t>.</w:t>
      </w:r>
    </w:p>
    <w:p w14:paraId="3C75E158" w14:textId="77777777" w:rsidR="00A240A1" w:rsidRPr="00A240A1" w:rsidRDefault="00A240A1" w:rsidP="00A240A1">
      <w:r w:rsidRPr="00A240A1">
        <w:t>Smartcard support </w:t>
      </w:r>
    </w:p>
    <w:p w14:paraId="1152B5BA" w14:textId="77777777" w:rsidR="00A240A1" w:rsidRPr="00A240A1" w:rsidRDefault="00A240A1" w:rsidP="00A240A1">
      <w:r w:rsidRPr="00A240A1">
        <w:t>Smartcard support may include support with lost or expired cards and name changes. </w:t>
      </w:r>
    </w:p>
    <w:p w14:paraId="2D12625C" w14:textId="0A09236C" w:rsidR="00A240A1" w:rsidRPr="00A240A1" w:rsidRDefault="00A240A1" w:rsidP="00A240A1">
      <w:r w:rsidRPr="00A240A1">
        <w:rPr>
          <w:b/>
          <w:bCs/>
        </w:rPr>
        <w:t xml:space="preserve">Pharmacy </w:t>
      </w:r>
      <w:r w:rsidRPr="00A240A1">
        <w:t>colleagues in Cheshire East, Cheshire West, Liverpool, Sefton, Warrington and Wirral should go to the </w:t>
      </w:r>
      <w:hyperlink r:id="rId11" w:tgtFrame="_blank" w:tooltip="Visit the IM Digital Portal to access digital support (opens in a new window or tab)" w:history="1">
        <w:r w:rsidRPr="00A240A1">
          <w:rPr>
            <w:rStyle w:val="Hyperlink"/>
          </w:rPr>
          <w:t>IM Digital Portal</w:t>
        </w:r>
      </w:hyperlink>
      <w:r w:rsidRPr="00A240A1">
        <w:t xml:space="preserve"> where guidance will be available from 1 October 2026 on accessing Smartcard support. </w:t>
      </w:r>
    </w:p>
    <w:p w14:paraId="35542955" w14:textId="1BA09751" w:rsidR="00A240A1" w:rsidRPr="00A240A1" w:rsidRDefault="00A240A1" w:rsidP="00A240A1">
      <w:r w:rsidRPr="00A240A1">
        <w:t xml:space="preserve">If you are a Pharmacy colleague in Halton, Knowsley or St Helens, please contact </w:t>
      </w:r>
      <w:hyperlink r:id="rId12" w:tgtFrame="_blank" w:tooltip="Visit the Mid Mersey Digital Alliance for Smartcard support (opens in a new window or tab)" w:history="1">
        <w:r w:rsidRPr="00A240A1">
          <w:rPr>
            <w:rStyle w:val="Hyperlink"/>
          </w:rPr>
          <w:t>Mid Mersey Digital Alliance (MMDA)</w:t>
        </w:r>
      </w:hyperlink>
      <w:r w:rsidRPr="00A240A1">
        <w:t xml:space="preserve"> for Smartcard support. </w:t>
      </w:r>
    </w:p>
    <w:p w14:paraId="78C26769" w14:textId="77777777" w:rsidR="00A240A1" w:rsidRPr="00A240A1" w:rsidRDefault="00A240A1" w:rsidP="00A240A1">
      <w:hyperlink r:id="rId13" w:tgtFrame="_blank" w:tooltip="View poster on Smartcard support changes (opens in a new window or tab)" w:history="1">
        <w:r w:rsidRPr="00A240A1">
          <w:rPr>
            <w:rStyle w:val="Hyperlink"/>
          </w:rPr>
          <w:t>View poster on Smartcard support changes from 1 October 2</w:t>
        </w:r>
        <w:r w:rsidRPr="00A240A1">
          <w:rPr>
            <w:rStyle w:val="Hyperlink"/>
          </w:rPr>
          <w:t>0</w:t>
        </w:r>
        <w:r w:rsidRPr="00A240A1">
          <w:rPr>
            <w:rStyle w:val="Hyperlink"/>
          </w:rPr>
          <w:t>26</w:t>
        </w:r>
      </w:hyperlink>
    </w:p>
    <w:p w14:paraId="55061690" w14:textId="77777777" w:rsidR="00A240A1" w:rsidRPr="00A240A1" w:rsidRDefault="00A240A1" w:rsidP="00A240A1">
      <w:r w:rsidRPr="00A240A1">
        <w:pict w14:anchorId="7FE4A9FA">
          <v:rect id="_x0000_i1037" style="width:0;height:1.5pt" o:hralign="center" o:hrstd="t" o:hr="t" fillcolor="#a0a0a0" stroked="f"/>
        </w:pict>
      </w:r>
    </w:p>
    <w:p w14:paraId="659C700C" w14:textId="77777777" w:rsidR="00A240A1" w:rsidRPr="00A240A1" w:rsidRDefault="00A240A1" w:rsidP="00A240A1">
      <w:r w:rsidRPr="00A240A1">
        <w:t>Digital Skills Training</w:t>
      </w:r>
    </w:p>
    <w:p w14:paraId="3D835F1E" w14:textId="77777777" w:rsidR="00A240A1" w:rsidRPr="00A240A1" w:rsidRDefault="00A240A1" w:rsidP="00A240A1">
      <w:r w:rsidRPr="00A240A1">
        <w:t>Digital skills training will still be accessible in the same way it has been for ICB corporate colleagues via the NHS Cheshire and Merseyside Staff Hub. Primary Care colleagues in Cheshire East, Cheshire West, Warrington and Wirral, should continue accessing digital training through the </w:t>
      </w:r>
      <w:hyperlink r:id="rId14" w:tgtFrame="_blank" w:tooltip="https://learningacademy.nhs.uk/wp-login.php?redirect_to=https%3a%2f%2flearningacademy.nhs.uk%2f&amp;bp-auth=1&amp;action=bpnoaccess" w:history="1">
        <w:r w:rsidRPr="00A240A1">
          <w:rPr>
            <w:rStyle w:val="Hyperlink"/>
          </w:rPr>
          <w:t>NHS Learning Academy</w:t>
        </w:r>
      </w:hyperlink>
      <w:r w:rsidRPr="00A240A1">
        <w:t>.</w:t>
      </w:r>
    </w:p>
    <w:p w14:paraId="73E4C4CE" w14:textId="77777777" w:rsidR="00A240A1" w:rsidRPr="00A240A1" w:rsidRDefault="00A240A1" w:rsidP="00A240A1">
      <w:r w:rsidRPr="00A240A1">
        <w:t>If you experience any problems or have any questions about digital training, please contact the </w:t>
      </w:r>
      <w:hyperlink r:id="rId15" w:tgtFrame="_blank" w:tooltip="mailto:training@imerseyside.nhs.uk" w:history="1">
        <w:r w:rsidRPr="00A240A1">
          <w:rPr>
            <w:rStyle w:val="Hyperlink"/>
          </w:rPr>
          <w:t>IM Digital Training Service</w:t>
        </w:r>
      </w:hyperlink>
      <w:r w:rsidRPr="00A240A1">
        <w:t>. </w:t>
      </w:r>
    </w:p>
    <w:p w14:paraId="2A5F1AE8" w14:textId="77777777" w:rsidR="00A240A1" w:rsidRPr="00A240A1" w:rsidRDefault="00A240A1" w:rsidP="00A240A1">
      <w:r w:rsidRPr="00A240A1">
        <w:pict w14:anchorId="0259EAB6">
          <v:rect id="_x0000_i1038" style="width:0;height:1.5pt" o:hralign="center" o:hrstd="t" o:hr="t" fillcolor="#a0a0a0" stroked="f"/>
        </w:pict>
      </w:r>
    </w:p>
    <w:p w14:paraId="1D980ABA" w14:textId="77777777" w:rsidR="00A240A1" w:rsidRPr="00A240A1" w:rsidRDefault="00A240A1" w:rsidP="00A240A1">
      <w:r w:rsidRPr="00A240A1">
        <w:t>Further information</w:t>
      </w:r>
    </w:p>
    <w:p w14:paraId="6CE0503E" w14:textId="77777777" w:rsidR="00A240A1" w:rsidRPr="00A240A1" w:rsidRDefault="00A240A1" w:rsidP="00A240A1">
      <w:r w:rsidRPr="00A240A1">
        <w:t xml:space="preserve">If you have any questions about these service changes, please </w:t>
      </w:r>
      <w:hyperlink r:id="rId16" w:tooltip="Contact NHS Informatics Merseyside by completing our general enquiry form" w:history="1">
        <w:r w:rsidRPr="00A240A1">
          <w:rPr>
            <w:rStyle w:val="Hyperlink"/>
          </w:rPr>
          <w:t>get in touch.</w:t>
        </w:r>
      </w:hyperlink>
    </w:p>
    <w:p w14:paraId="74735015" w14:textId="77777777" w:rsidR="00A240A1" w:rsidRPr="00A240A1" w:rsidRDefault="00A240A1" w:rsidP="00A240A1">
      <w:r w:rsidRPr="00A240A1">
        <w:rPr>
          <w:b/>
          <w:bCs/>
        </w:rPr>
        <w:t>Need help with your clinical system?</w:t>
      </w:r>
    </w:p>
    <w:p w14:paraId="42256A37" w14:textId="7CF65F63" w:rsidR="003460DA" w:rsidRDefault="00A240A1">
      <w:r w:rsidRPr="00A240A1">
        <w:t>For searches, reports, templates, protocols, and data quality support, please contact the </w:t>
      </w:r>
      <w:hyperlink r:id="rId17" w:tgtFrame="_blank" w:tooltip="Contact the Data Quality Team (opens in a new window or tab)" w:history="1">
        <w:r w:rsidRPr="00A240A1">
          <w:rPr>
            <w:rStyle w:val="Hyperlink"/>
          </w:rPr>
          <w:t>IM Data Qualit</w:t>
        </w:r>
        <w:r w:rsidRPr="00A240A1">
          <w:rPr>
            <w:rStyle w:val="Hyperlink"/>
          </w:rPr>
          <w:t>y</w:t>
        </w:r>
        <w:r w:rsidRPr="00A240A1">
          <w:rPr>
            <w:rStyle w:val="Hyperlink"/>
          </w:rPr>
          <w:t xml:space="preserve"> Team</w:t>
        </w:r>
      </w:hyperlink>
      <w:r w:rsidRPr="00A240A1">
        <w:t>. </w:t>
      </w:r>
    </w:p>
    <w:sectPr w:rsidR="003460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0A1"/>
    <w:rsid w:val="001A1FB1"/>
    <w:rsid w:val="003460DA"/>
    <w:rsid w:val="009426AF"/>
    <w:rsid w:val="00A240A1"/>
    <w:rsid w:val="00F50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88970"/>
  <w15:chartTrackingRefBased/>
  <w15:docId w15:val="{311AC2C6-04FB-4DD9-A66D-32ACC3D1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4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0A1"/>
    <w:rPr>
      <w:rFonts w:eastAsiaTheme="majorEastAsia" w:cstheme="majorBidi"/>
      <w:color w:val="272727" w:themeColor="text1" w:themeTint="D8"/>
    </w:rPr>
  </w:style>
  <w:style w:type="paragraph" w:styleId="Title">
    <w:name w:val="Title"/>
    <w:basedOn w:val="Normal"/>
    <w:next w:val="Normal"/>
    <w:link w:val="TitleChar"/>
    <w:uiPriority w:val="10"/>
    <w:qFormat/>
    <w:rsid w:val="00A24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0A1"/>
    <w:pPr>
      <w:spacing w:before="160"/>
      <w:jc w:val="center"/>
    </w:pPr>
    <w:rPr>
      <w:i/>
      <w:iCs/>
      <w:color w:val="404040" w:themeColor="text1" w:themeTint="BF"/>
    </w:rPr>
  </w:style>
  <w:style w:type="character" w:customStyle="1" w:styleId="QuoteChar">
    <w:name w:val="Quote Char"/>
    <w:basedOn w:val="DefaultParagraphFont"/>
    <w:link w:val="Quote"/>
    <w:uiPriority w:val="29"/>
    <w:rsid w:val="00A240A1"/>
    <w:rPr>
      <w:i/>
      <w:iCs/>
      <w:color w:val="404040" w:themeColor="text1" w:themeTint="BF"/>
    </w:rPr>
  </w:style>
  <w:style w:type="paragraph" w:styleId="ListParagraph">
    <w:name w:val="List Paragraph"/>
    <w:basedOn w:val="Normal"/>
    <w:uiPriority w:val="34"/>
    <w:qFormat/>
    <w:rsid w:val="00A240A1"/>
    <w:pPr>
      <w:ind w:left="720"/>
      <w:contextualSpacing/>
    </w:pPr>
  </w:style>
  <w:style w:type="character" w:styleId="IntenseEmphasis">
    <w:name w:val="Intense Emphasis"/>
    <w:basedOn w:val="DefaultParagraphFont"/>
    <w:uiPriority w:val="21"/>
    <w:qFormat/>
    <w:rsid w:val="00A240A1"/>
    <w:rPr>
      <w:i/>
      <w:iCs/>
      <w:color w:val="0F4761" w:themeColor="accent1" w:themeShade="BF"/>
    </w:rPr>
  </w:style>
  <w:style w:type="paragraph" w:styleId="IntenseQuote">
    <w:name w:val="Intense Quote"/>
    <w:basedOn w:val="Normal"/>
    <w:next w:val="Normal"/>
    <w:link w:val="IntenseQuoteChar"/>
    <w:uiPriority w:val="30"/>
    <w:qFormat/>
    <w:rsid w:val="00A24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0A1"/>
    <w:rPr>
      <w:i/>
      <w:iCs/>
      <w:color w:val="0F4761" w:themeColor="accent1" w:themeShade="BF"/>
    </w:rPr>
  </w:style>
  <w:style w:type="character" w:styleId="IntenseReference">
    <w:name w:val="Intense Reference"/>
    <w:basedOn w:val="DefaultParagraphFont"/>
    <w:uiPriority w:val="32"/>
    <w:qFormat/>
    <w:rsid w:val="00A240A1"/>
    <w:rPr>
      <w:b/>
      <w:bCs/>
      <w:smallCaps/>
      <w:color w:val="0F4761" w:themeColor="accent1" w:themeShade="BF"/>
      <w:spacing w:val="5"/>
    </w:rPr>
  </w:style>
  <w:style w:type="character" w:styleId="Hyperlink">
    <w:name w:val="Hyperlink"/>
    <w:basedOn w:val="DefaultParagraphFont"/>
    <w:uiPriority w:val="99"/>
    <w:unhideWhenUsed/>
    <w:rsid w:val="00A240A1"/>
    <w:rPr>
      <w:color w:val="467886" w:themeColor="hyperlink"/>
      <w:u w:val="single"/>
    </w:rPr>
  </w:style>
  <w:style w:type="character" w:styleId="UnresolvedMention">
    <w:name w:val="Unresolved Mention"/>
    <w:basedOn w:val="DefaultParagraphFont"/>
    <w:uiPriority w:val="99"/>
    <w:semiHidden/>
    <w:unhideWhenUsed/>
    <w:rsid w:val="00A240A1"/>
    <w:rPr>
      <w:color w:val="605E5C"/>
      <w:shd w:val="clear" w:color="auto" w:fill="E1DFDD"/>
    </w:rPr>
  </w:style>
  <w:style w:type="character" w:styleId="FollowedHyperlink">
    <w:name w:val="FollowedHyperlink"/>
    <w:basedOn w:val="DefaultParagraphFont"/>
    <w:uiPriority w:val="99"/>
    <w:semiHidden/>
    <w:unhideWhenUsed/>
    <w:rsid w:val="00A240A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nhs.uk/services/care-identity-service/applications-and-services/care-identity-management" TargetMode="External"/><Relationship Id="rId13" Type="http://schemas.openxmlformats.org/officeDocument/2006/relationships/hyperlink" Target="https://imerseyside.nhs.uk/media/dpidva21/poster_smartcards_web.pdf"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ply-for-care-identity.care-identity-service2.nhs.uk/start" TargetMode="External"/><Relationship Id="rId12" Type="http://schemas.openxmlformats.org/officeDocument/2006/relationships/hyperlink" Target="https://www.midmerseyda.nhs.uk/" TargetMode="External"/><Relationship Id="rId17" Type="http://schemas.openxmlformats.org/officeDocument/2006/relationships/hyperlink" Target="mailto:Data.Quality@imerseyside.nhs.uk" TargetMode="External"/><Relationship Id="rId2" Type="http://schemas.openxmlformats.org/officeDocument/2006/relationships/settings" Target="settings.xml"/><Relationship Id="rId16" Type="http://schemas.openxmlformats.org/officeDocument/2006/relationships/hyperlink" Target="https://imerseyside.nhs.uk/legacy-content/general-enquiry/"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digitalportal.imerseyside.nhs.uk/" TargetMode="External"/><Relationship Id="rId5" Type="http://schemas.openxmlformats.org/officeDocument/2006/relationships/hyperlink" Target="https://digitalportal.imerseyside.nhs.uk/" TargetMode="External"/><Relationship Id="rId15" Type="http://schemas.openxmlformats.org/officeDocument/2006/relationships/hyperlink" Target="mailto:Training@imerseyside.nhs.uk" TargetMode="External"/><Relationship Id="rId10" Type="http://schemas.openxmlformats.org/officeDocument/2006/relationships/hyperlink" Target="https://digital.nhs.uk/services/care-identity-service/applications-and-services/care-identity-management"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digitalportal.imerseyside.nhs.uk/" TargetMode="External"/><Relationship Id="rId14" Type="http://schemas.openxmlformats.org/officeDocument/2006/relationships/hyperlink" Target="https://learningacademy.nhs.uk/wp-login.php?redirect_to=https%3A%2F%2Flearningacademy.nhs.uk%2F&amp;bp-auth=1&amp;action=bpnoa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823</Words>
  <Characters>4527</Characters>
  <Application>Microsoft Office Word</Application>
  <DocSecurity>0</DocSecurity>
  <Lines>90</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Davies</dc:creator>
  <cp:keywords/>
  <dc:description/>
  <cp:lastModifiedBy>Sara Davies</cp:lastModifiedBy>
  <cp:revision>1</cp:revision>
  <dcterms:created xsi:type="dcterms:W3CDTF">2026-10-15T13:54:00Z</dcterms:created>
  <dcterms:modified xsi:type="dcterms:W3CDTF">2026-10-15T14:05:00Z</dcterms:modified>
</cp:coreProperties>
</file>