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B" w:rsidRDefault="00726B4B" w:rsidP="00726B4B">
      <w:pPr>
        <w:pStyle w:val="ListParagraph"/>
        <w:numPr>
          <w:ilvl w:val="0"/>
          <w:numId w:val="1"/>
        </w:numPr>
      </w:pPr>
      <w:r>
        <w:rPr>
          <w:sz w:val="25"/>
          <w:szCs w:val="25"/>
        </w:rPr>
        <w:t>Insert smartcard and select correct role for the site.</w:t>
      </w:r>
    </w:p>
    <w:p w:rsidR="00726B4B" w:rsidRDefault="00726B4B" w:rsidP="00726B4B">
      <w:pPr>
        <w:pStyle w:val="ListParagraph"/>
        <w:numPr>
          <w:ilvl w:val="0"/>
          <w:numId w:val="1"/>
        </w:numPr>
      </w:pPr>
      <w:r>
        <w:rPr>
          <w:sz w:val="25"/>
          <w:szCs w:val="25"/>
        </w:rPr>
        <w:t xml:space="preserve">Copy </w:t>
      </w:r>
      <w:hyperlink r:id="rId6" w:history="1">
        <w:r>
          <w:rPr>
            <w:rStyle w:val="Hyperlink"/>
            <w:color w:val="558ED5"/>
            <w:sz w:val="25"/>
            <w:szCs w:val="25"/>
          </w:rPr>
          <w:t>https://portal.national.ncrs.nhs.uk/portal/dt</w:t>
        </w:r>
      </w:hyperlink>
      <w:r>
        <w:rPr>
          <w:sz w:val="25"/>
          <w:szCs w:val="25"/>
        </w:rPr>
        <w:t xml:space="preserve">     and paste into internet explorer. (If using Chrome see additional instructions below and complete those before completing step 2)</w:t>
      </w:r>
    </w:p>
    <w:p w:rsidR="00726B4B" w:rsidRDefault="00726B4B" w:rsidP="00726B4B">
      <w:pPr>
        <w:pStyle w:val="ListParagraph"/>
        <w:numPr>
          <w:ilvl w:val="0"/>
          <w:numId w:val="1"/>
        </w:numPr>
      </w:pPr>
      <w:r>
        <w:rPr>
          <w:sz w:val="25"/>
          <w:szCs w:val="25"/>
        </w:rPr>
        <w:t>Once the portal page appears click on the second link down Launch Summary Care Record Application</w:t>
      </w:r>
    </w:p>
    <w:p w:rsidR="00726B4B" w:rsidRDefault="00726B4B" w:rsidP="00726B4B">
      <w:pPr>
        <w:pStyle w:val="ListParagraph"/>
        <w:numPr>
          <w:ilvl w:val="0"/>
          <w:numId w:val="1"/>
        </w:numPr>
      </w:pPr>
      <w:r>
        <w:rPr>
          <w:sz w:val="25"/>
          <w:szCs w:val="25"/>
        </w:rPr>
        <w:t xml:space="preserve">Patient Search screen will appear. In the NHS number field type in </w:t>
      </w:r>
      <w:r>
        <w:rPr>
          <w:color w:val="00B050"/>
          <w:sz w:val="25"/>
          <w:szCs w:val="25"/>
        </w:rPr>
        <w:t xml:space="preserve">999 024 3271 </w:t>
      </w:r>
      <w:r>
        <w:rPr>
          <w:sz w:val="25"/>
          <w:szCs w:val="25"/>
        </w:rPr>
        <w:t>and click find</w:t>
      </w:r>
    </w:p>
    <w:p w:rsidR="00726B4B" w:rsidRDefault="00726B4B" w:rsidP="00726B4B">
      <w:pPr>
        <w:pStyle w:val="ListParagraph"/>
        <w:numPr>
          <w:ilvl w:val="0"/>
          <w:numId w:val="1"/>
        </w:numPr>
      </w:pPr>
      <w:r>
        <w:rPr>
          <w:sz w:val="25"/>
          <w:szCs w:val="25"/>
        </w:rPr>
        <w:t>Click the small blue button “view SCR”</w:t>
      </w:r>
    </w:p>
    <w:p w:rsidR="00726B4B" w:rsidRDefault="00726B4B" w:rsidP="00726B4B">
      <w:pPr>
        <w:pStyle w:val="ListParagraph"/>
        <w:numPr>
          <w:ilvl w:val="0"/>
          <w:numId w:val="1"/>
        </w:numPr>
      </w:pPr>
      <w:r>
        <w:rPr>
          <w:sz w:val="25"/>
          <w:szCs w:val="25"/>
        </w:rPr>
        <w:t>Click on the blue text “Enter reason for access (optional)” and enter the reason of “TEST”– Note the completion of this field is not optional for community pharmacy, only a small entry needs to be made e.g. MUR, or Flu shot whatever is appropriate to the circumstance.</w:t>
      </w:r>
    </w:p>
    <w:p w:rsidR="00726B4B" w:rsidRDefault="00726B4B" w:rsidP="00726B4B">
      <w:pPr>
        <w:pStyle w:val="ListParagraph"/>
        <w:numPr>
          <w:ilvl w:val="0"/>
          <w:numId w:val="1"/>
        </w:numPr>
      </w:pPr>
      <w:r>
        <w:rPr>
          <w:sz w:val="25"/>
          <w:szCs w:val="25"/>
        </w:rPr>
        <w:t>Click the Yes button</w:t>
      </w:r>
    </w:p>
    <w:p w:rsidR="00726B4B" w:rsidRDefault="00726B4B" w:rsidP="00726B4B">
      <w:pPr>
        <w:pStyle w:val="ListParagraph"/>
        <w:numPr>
          <w:ilvl w:val="0"/>
          <w:numId w:val="1"/>
        </w:numPr>
      </w:pPr>
      <w:r>
        <w:rPr>
          <w:sz w:val="25"/>
          <w:szCs w:val="25"/>
        </w:rPr>
        <w:t>The SCR has now been viewed. Clicking “find a patient” will return to a balk search screen ready for a live patient or exit to close.</w:t>
      </w:r>
    </w:p>
    <w:p w:rsidR="00230D71" w:rsidRDefault="00230D71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32D" w:rsidRDefault="0030632D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32D" w:rsidRDefault="0030632D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Chrome instructions:</w:t>
      </w:r>
    </w:p>
    <w:p w:rsidR="0030632D" w:rsidRDefault="0030632D" w:rsidP="0030632D">
      <w:pPr>
        <w:pStyle w:val="ListParagraph"/>
        <w:numPr>
          <w:ilvl w:val="0"/>
          <w:numId w:val="2"/>
        </w:numPr>
        <w:autoSpaceDE w:val="0"/>
        <w:autoSpaceDN w:val="0"/>
      </w:pPr>
      <w:r>
        <w:rPr>
          <w:rFonts w:ascii="Helvetica" w:hAnsi="Helvetica" w:cs="Helvetica"/>
          <w:sz w:val="25"/>
          <w:szCs w:val="25"/>
        </w:rPr>
        <w:t xml:space="preserve">From </w:t>
      </w:r>
      <w:hyperlink r:id="rId7" w:history="1">
        <w:r>
          <w:rPr>
            <w:rStyle w:val="Hyperlink"/>
            <w:rFonts w:ascii="Helvetica" w:hAnsi="Helvetica" w:cs="Helvetica"/>
            <w:color w:val="274FAD"/>
            <w:sz w:val="25"/>
            <w:szCs w:val="25"/>
            <w:u w:val="none"/>
          </w:rPr>
          <w:t>http://nww.hscic.gov.uk/dir/downloads/chrome-extension</w:t>
        </w:r>
      </w:hyperlink>
      <w:r>
        <w:rPr>
          <w:rFonts w:ascii="Helvetica" w:hAnsi="Helvetica" w:cs="Helvetica"/>
          <w:sz w:val="25"/>
          <w:szCs w:val="25"/>
        </w:rPr>
        <w:t xml:space="preserve"> download the Chrome Extension, the Native Bridge component and the Google Group policy templates</w:t>
      </w:r>
    </w:p>
    <w:p w:rsidR="0030632D" w:rsidRDefault="0030632D" w:rsidP="0030632D">
      <w:pPr>
        <w:pStyle w:val="ListParagraph"/>
        <w:numPr>
          <w:ilvl w:val="0"/>
          <w:numId w:val="2"/>
        </w:numPr>
        <w:autoSpaceDE w:val="0"/>
        <w:autoSpaceDN w:val="0"/>
      </w:pPr>
      <w:r>
        <w:rPr>
          <w:rFonts w:ascii="Helvetica" w:hAnsi="Helvetica" w:cs="Helvetica"/>
          <w:sz w:val="25"/>
          <w:szCs w:val="25"/>
        </w:rPr>
        <w:t xml:space="preserve">From the Nativebridge.zip file run </w:t>
      </w:r>
      <w:proofErr w:type="spellStart"/>
      <w:r>
        <w:rPr>
          <w:rFonts w:ascii="Helvetica" w:hAnsi="Helvetica" w:cs="Helvetica"/>
          <w:sz w:val="25"/>
          <w:szCs w:val="25"/>
        </w:rPr>
        <w:t>NativeBridgeInstaller</w:t>
      </w:r>
      <w:proofErr w:type="spellEnd"/>
      <w:r>
        <w:rPr>
          <w:rFonts w:ascii="Helvetica" w:hAnsi="Helvetica" w:cs="Helvetica"/>
          <w:sz w:val="25"/>
          <w:szCs w:val="25"/>
        </w:rPr>
        <w:t>, this will create the C:\Program Files\HSCIC\</w:t>
      </w:r>
      <w:proofErr w:type="spellStart"/>
      <w:r>
        <w:rPr>
          <w:rFonts w:ascii="Helvetica" w:hAnsi="Helvetica" w:cs="Helvetica"/>
          <w:sz w:val="25"/>
          <w:szCs w:val="25"/>
        </w:rPr>
        <w:t>NativeBridge</w:t>
      </w:r>
      <w:proofErr w:type="spellEnd"/>
      <w:r>
        <w:rPr>
          <w:rFonts w:ascii="Helvetica" w:hAnsi="Helvetica" w:cs="Helvetica"/>
          <w:sz w:val="25"/>
          <w:szCs w:val="25"/>
        </w:rPr>
        <w:t xml:space="preserve"> directory</w:t>
      </w:r>
    </w:p>
    <w:p w:rsidR="0030632D" w:rsidRDefault="0030632D" w:rsidP="0030632D">
      <w:pPr>
        <w:pStyle w:val="ListParagraph"/>
        <w:numPr>
          <w:ilvl w:val="0"/>
          <w:numId w:val="2"/>
        </w:numPr>
        <w:autoSpaceDE w:val="0"/>
        <w:autoSpaceDN w:val="0"/>
      </w:pPr>
      <w:r>
        <w:rPr>
          <w:rFonts w:ascii="Helvetica" w:hAnsi="Helvetica" w:cs="Helvetica"/>
          <w:sz w:val="25"/>
          <w:szCs w:val="25"/>
        </w:rPr>
        <w:t xml:space="preserve">From the Google group policy templates zip file, </w:t>
      </w:r>
      <w:proofErr w:type="spellStart"/>
      <w:r>
        <w:rPr>
          <w:rFonts w:ascii="Helvetica" w:hAnsi="Helvetica" w:cs="Helvetica"/>
          <w:sz w:val="25"/>
          <w:szCs w:val="25"/>
        </w:rPr>
        <w:t>chromegpo</w:t>
      </w:r>
      <w:proofErr w:type="spellEnd"/>
      <w:r>
        <w:rPr>
          <w:rFonts w:ascii="Helvetica" w:hAnsi="Helvetica" w:cs="Helvetica"/>
          <w:sz w:val="25"/>
          <w:szCs w:val="25"/>
        </w:rPr>
        <w:t>:</w:t>
      </w:r>
    </w:p>
    <w:p w:rsidR="0030632D" w:rsidRDefault="0030632D" w:rsidP="0030632D">
      <w:pPr>
        <w:pStyle w:val="ListParagraph"/>
        <w:numPr>
          <w:ilvl w:val="0"/>
          <w:numId w:val="2"/>
        </w:numPr>
        <w:autoSpaceDE w:val="0"/>
        <w:autoSpaceDN w:val="0"/>
      </w:pPr>
      <w:r>
        <w:rPr>
          <w:rFonts w:ascii="Helvetica" w:hAnsi="Helvetica" w:cs="Helvetica"/>
          <w:sz w:val="25"/>
          <w:szCs w:val="25"/>
        </w:rPr>
        <w:t xml:space="preserve">Drop the </w:t>
      </w:r>
      <w:proofErr w:type="spellStart"/>
      <w:r>
        <w:rPr>
          <w:rFonts w:ascii="Helvetica" w:hAnsi="Helvetica" w:cs="Helvetica"/>
          <w:sz w:val="25"/>
          <w:szCs w:val="25"/>
        </w:rPr>
        <w:t>chrome.admx</w:t>
      </w:r>
      <w:proofErr w:type="spellEnd"/>
      <w:r>
        <w:rPr>
          <w:rFonts w:ascii="Helvetica" w:hAnsi="Helvetica" w:cs="Helvetica"/>
          <w:sz w:val="25"/>
          <w:szCs w:val="25"/>
        </w:rPr>
        <w:t xml:space="preserve"> file into: %WINDIR%\</w:t>
      </w:r>
      <w:proofErr w:type="spellStart"/>
      <w:r>
        <w:rPr>
          <w:rFonts w:ascii="Helvetica" w:hAnsi="Helvetica" w:cs="Helvetica"/>
          <w:sz w:val="25"/>
          <w:szCs w:val="25"/>
        </w:rPr>
        <w:t>PolicyDefinitions</w:t>
      </w:r>
      <w:proofErr w:type="spellEnd"/>
    </w:p>
    <w:p w:rsidR="0030632D" w:rsidRDefault="0030632D" w:rsidP="0030632D">
      <w:pPr>
        <w:pStyle w:val="ListParagraph"/>
        <w:numPr>
          <w:ilvl w:val="0"/>
          <w:numId w:val="2"/>
        </w:numPr>
        <w:autoSpaceDE w:val="0"/>
        <w:autoSpaceDN w:val="0"/>
      </w:pPr>
      <w:r>
        <w:rPr>
          <w:rFonts w:ascii="Helvetica" w:hAnsi="Helvetica" w:cs="Helvetica"/>
          <w:sz w:val="25"/>
          <w:szCs w:val="25"/>
        </w:rPr>
        <w:t xml:space="preserve">Drop the </w:t>
      </w:r>
      <w:proofErr w:type="spellStart"/>
      <w:r>
        <w:rPr>
          <w:rFonts w:ascii="Helvetica" w:hAnsi="Helvetica" w:cs="Helvetica"/>
          <w:sz w:val="25"/>
          <w:szCs w:val="25"/>
        </w:rPr>
        <w:t>chrome.adml</w:t>
      </w:r>
      <w:proofErr w:type="spellEnd"/>
      <w:r>
        <w:rPr>
          <w:rFonts w:ascii="Helvetica" w:hAnsi="Helvetica" w:cs="Helvetica"/>
          <w:sz w:val="25"/>
          <w:szCs w:val="25"/>
        </w:rPr>
        <w:t xml:space="preserve"> file into the locale: %WINDIR%\</w:t>
      </w:r>
      <w:proofErr w:type="spellStart"/>
      <w:r>
        <w:rPr>
          <w:rFonts w:ascii="Helvetica" w:hAnsi="Helvetica" w:cs="Helvetica"/>
          <w:sz w:val="25"/>
          <w:szCs w:val="25"/>
        </w:rPr>
        <w:t>PolicyDefinitions</w:t>
      </w:r>
      <w:proofErr w:type="spellEnd"/>
      <w:r>
        <w:rPr>
          <w:rFonts w:ascii="Helvetica" w:hAnsi="Helvetica" w:cs="Helvetica"/>
          <w:sz w:val="25"/>
          <w:szCs w:val="25"/>
        </w:rPr>
        <w:t>\</w:t>
      </w:r>
      <w:proofErr w:type="spellStart"/>
      <w:r>
        <w:rPr>
          <w:rFonts w:ascii="Helvetica" w:hAnsi="Helvetica" w:cs="Helvetica"/>
          <w:sz w:val="25"/>
          <w:szCs w:val="25"/>
        </w:rPr>
        <w:t>en</w:t>
      </w:r>
      <w:proofErr w:type="spellEnd"/>
      <w:r>
        <w:rPr>
          <w:rFonts w:ascii="Helvetica" w:hAnsi="Helvetica" w:cs="Helvetica"/>
          <w:sz w:val="25"/>
          <w:szCs w:val="25"/>
        </w:rPr>
        <w:t>-US</w:t>
      </w:r>
    </w:p>
    <w:p w:rsidR="0030632D" w:rsidRDefault="0030632D" w:rsidP="0030632D">
      <w:pPr>
        <w:pStyle w:val="ListParagraph"/>
        <w:numPr>
          <w:ilvl w:val="0"/>
          <w:numId w:val="2"/>
        </w:numPr>
        <w:autoSpaceDE w:val="0"/>
        <w:autoSpaceDN w:val="0"/>
      </w:pPr>
      <w:r>
        <w:rPr>
          <w:rFonts w:ascii="Helvetica" w:hAnsi="Helvetica" w:cs="Helvetica"/>
          <w:sz w:val="25"/>
          <w:szCs w:val="25"/>
        </w:rPr>
        <w:t>Open Group policy (</w:t>
      </w:r>
      <w:proofErr w:type="spellStart"/>
      <w:r>
        <w:rPr>
          <w:rFonts w:ascii="Helvetica" w:hAnsi="Helvetica" w:cs="Helvetica"/>
          <w:sz w:val="25"/>
          <w:szCs w:val="25"/>
        </w:rPr>
        <w:t>GPEdit.msc</w:t>
      </w:r>
      <w:proofErr w:type="spellEnd"/>
      <w:r>
        <w:rPr>
          <w:rFonts w:ascii="Helvetica" w:hAnsi="Helvetica" w:cs="Helvetica"/>
          <w:sz w:val="25"/>
          <w:szCs w:val="25"/>
        </w:rPr>
        <w:t>) and the following path</w:t>
      </w:r>
      <w:proofErr w:type="gramStart"/>
      <w:r>
        <w:rPr>
          <w:rFonts w:ascii="Helvetica" w:hAnsi="Helvetica" w:cs="Helvetica"/>
          <w:sz w:val="25"/>
          <w:szCs w:val="25"/>
        </w:rPr>
        <w:t>:.</w:t>
      </w:r>
      <w:proofErr w:type="gramEnd"/>
    </w:p>
    <w:p w:rsidR="0030632D" w:rsidRDefault="0030632D" w:rsidP="0030632D">
      <w:pPr>
        <w:pStyle w:val="ListParagraph"/>
        <w:numPr>
          <w:ilvl w:val="1"/>
          <w:numId w:val="2"/>
        </w:numPr>
        <w:autoSpaceDE w:val="0"/>
        <w:autoSpaceDN w:val="0"/>
      </w:pPr>
      <w:r>
        <w:rPr>
          <w:rFonts w:ascii="Courier" w:hAnsi="Courier"/>
          <w:sz w:val="20"/>
          <w:szCs w:val="20"/>
        </w:rPr>
        <w:t>User Configuration</w:t>
      </w:r>
    </w:p>
    <w:p w:rsidR="0030632D" w:rsidRDefault="0030632D" w:rsidP="0030632D">
      <w:pPr>
        <w:pStyle w:val="ListParagraph"/>
        <w:numPr>
          <w:ilvl w:val="1"/>
          <w:numId w:val="2"/>
        </w:numPr>
        <w:autoSpaceDE w:val="0"/>
        <w:autoSpaceDN w:val="0"/>
      </w:pPr>
      <w:r>
        <w:rPr>
          <w:rFonts w:ascii="Courier" w:hAnsi="Courier"/>
          <w:sz w:val="20"/>
          <w:szCs w:val="20"/>
        </w:rPr>
        <w:t xml:space="preserve">Administrative Templates </w:t>
      </w:r>
    </w:p>
    <w:p w:rsidR="0030632D" w:rsidRDefault="0030632D" w:rsidP="0030632D">
      <w:pPr>
        <w:pStyle w:val="ListParagraph"/>
        <w:numPr>
          <w:ilvl w:val="1"/>
          <w:numId w:val="2"/>
        </w:numPr>
        <w:autoSpaceDE w:val="0"/>
        <w:autoSpaceDN w:val="0"/>
      </w:pPr>
      <w:r>
        <w:rPr>
          <w:rFonts w:ascii="Courier" w:hAnsi="Courier"/>
          <w:sz w:val="20"/>
          <w:szCs w:val="20"/>
        </w:rPr>
        <w:t>Google</w:t>
      </w:r>
    </w:p>
    <w:p w:rsidR="0030632D" w:rsidRDefault="0030632D" w:rsidP="0030632D">
      <w:pPr>
        <w:pStyle w:val="ListParagraph"/>
        <w:numPr>
          <w:ilvl w:val="1"/>
          <w:numId w:val="2"/>
        </w:numPr>
        <w:autoSpaceDE w:val="0"/>
        <w:autoSpaceDN w:val="0"/>
      </w:pPr>
      <w:r>
        <w:rPr>
          <w:rFonts w:ascii="Courier" w:hAnsi="Courier"/>
          <w:sz w:val="20"/>
          <w:szCs w:val="20"/>
        </w:rPr>
        <w:t xml:space="preserve">Google Chrome </w:t>
      </w:r>
    </w:p>
    <w:p w:rsidR="0030632D" w:rsidRDefault="0030632D" w:rsidP="0030632D">
      <w:pPr>
        <w:pStyle w:val="ListParagraph"/>
        <w:numPr>
          <w:ilvl w:val="1"/>
          <w:numId w:val="2"/>
        </w:numPr>
        <w:autoSpaceDE w:val="0"/>
        <w:autoSpaceDN w:val="0"/>
      </w:pPr>
      <w:r>
        <w:rPr>
          <w:rFonts w:ascii="Courier" w:hAnsi="Courier"/>
          <w:sz w:val="20"/>
          <w:szCs w:val="20"/>
        </w:rPr>
        <w:t xml:space="preserve">Extensions </w:t>
      </w:r>
    </w:p>
    <w:p w:rsidR="0030632D" w:rsidRDefault="0030632D" w:rsidP="0030632D">
      <w:pPr>
        <w:pStyle w:val="ListParagraph"/>
        <w:numPr>
          <w:ilvl w:val="1"/>
          <w:numId w:val="2"/>
        </w:numPr>
        <w:autoSpaceDE w:val="0"/>
        <w:autoSpaceDN w:val="0"/>
      </w:pPr>
      <w:r>
        <w:rPr>
          <w:rFonts w:ascii="Courier" w:hAnsi="Courier"/>
          <w:sz w:val="20"/>
          <w:szCs w:val="20"/>
        </w:rPr>
        <w:t>Configure extension installation whitelist.</w:t>
      </w:r>
    </w:p>
    <w:p w:rsidR="0030632D" w:rsidRDefault="0030632D" w:rsidP="0030632D">
      <w:pPr>
        <w:autoSpaceDE w:val="0"/>
        <w:autoSpaceDN w:val="0"/>
      </w:pPr>
      <w:r>
        <w:rPr>
          <w:rFonts w:ascii="Helvetica" w:hAnsi="Helvetica" w:cs="Helvetica"/>
          <w:sz w:val="25"/>
          <w:szCs w:val="25"/>
        </w:rPr>
        <w:t> </w:t>
      </w:r>
    </w:p>
    <w:p w:rsidR="0030632D" w:rsidRDefault="0030632D" w:rsidP="0030632D">
      <w:pPr>
        <w:pStyle w:val="ListParagraph"/>
        <w:numPr>
          <w:ilvl w:val="0"/>
          <w:numId w:val="2"/>
        </w:numPr>
        <w:autoSpaceDE w:val="0"/>
        <w:autoSpaceDN w:val="0"/>
      </w:pPr>
      <w:r>
        <w:rPr>
          <w:rFonts w:ascii="Helvetica" w:hAnsi="Helvetica" w:cs="Helvetica"/>
          <w:sz w:val="25"/>
          <w:szCs w:val="25"/>
        </w:rPr>
        <w:t xml:space="preserve">Select Enabled if it isn't already and click the show button, </w:t>
      </w:r>
      <w:proofErr w:type="gramStart"/>
      <w:r>
        <w:rPr>
          <w:rFonts w:ascii="Helvetica" w:hAnsi="Helvetica" w:cs="Helvetica"/>
          <w:sz w:val="25"/>
          <w:szCs w:val="25"/>
        </w:rPr>
        <w:t>Add</w:t>
      </w:r>
      <w:proofErr w:type="gramEnd"/>
      <w:r>
        <w:rPr>
          <w:rFonts w:ascii="Helvetica" w:hAnsi="Helvetica" w:cs="Helvetica"/>
          <w:sz w:val="25"/>
          <w:szCs w:val="25"/>
        </w:rPr>
        <w:t xml:space="preserve"> the GUID (</w:t>
      </w:r>
      <w:proofErr w:type="spellStart"/>
      <w:r>
        <w:rPr>
          <w:rFonts w:ascii="Helvetica" w:hAnsi="Helvetica" w:cs="Helvetica"/>
          <w:sz w:val="25"/>
          <w:szCs w:val="25"/>
        </w:rPr>
        <w:t>ncgfdaipgceflkflfffaejlnjplhnbfn</w:t>
      </w:r>
      <w:proofErr w:type="spellEnd"/>
      <w:r>
        <w:rPr>
          <w:rFonts w:ascii="Helvetica" w:hAnsi="Helvetica" w:cs="Helvetica"/>
          <w:sz w:val="25"/>
          <w:szCs w:val="25"/>
        </w:rPr>
        <w:t>) to the whitelist and apply.</w:t>
      </w:r>
    </w:p>
    <w:p w:rsidR="0030632D" w:rsidRDefault="0030632D" w:rsidP="0030632D">
      <w:pPr>
        <w:pStyle w:val="ListParagraph"/>
        <w:numPr>
          <w:ilvl w:val="0"/>
          <w:numId w:val="2"/>
        </w:numPr>
        <w:autoSpaceDE w:val="0"/>
        <w:autoSpaceDN w:val="0"/>
      </w:pPr>
      <w:r>
        <w:rPr>
          <w:rFonts w:ascii="Helvetica" w:hAnsi="Helvetica" w:cs="Helvetica"/>
          <w:sz w:val="25"/>
          <w:szCs w:val="25"/>
        </w:rPr>
        <w:t>Open the Chrome Extensions page, chrome</w:t>
      </w:r>
      <w:proofErr w:type="gramStart"/>
      <w:r>
        <w:rPr>
          <w:rFonts w:ascii="Helvetica" w:hAnsi="Helvetica" w:cs="Helvetica"/>
          <w:sz w:val="25"/>
          <w:szCs w:val="25"/>
        </w:rPr>
        <w:t>:/</w:t>
      </w:r>
      <w:proofErr w:type="gramEnd"/>
      <w:r>
        <w:rPr>
          <w:rFonts w:ascii="Helvetica" w:hAnsi="Helvetica" w:cs="Helvetica"/>
          <w:sz w:val="25"/>
          <w:szCs w:val="25"/>
        </w:rPr>
        <w:t xml:space="preserve">/extensions/ and drag </w:t>
      </w:r>
      <w:proofErr w:type="spellStart"/>
      <w:r>
        <w:rPr>
          <w:rFonts w:ascii="Helvetica" w:hAnsi="Helvetica" w:cs="Helvetica"/>
          <w:sz w:val="25"/>
          <w:szCs w:val="25"/>
        </w:rPr>
        <w:t>nhs-sm-tools.crx</w:t>
      </w:r>
      <w:proofErr w:type="spellEnd"/>
      <w:r>
        <w:rPr>
          <w:rFonts w:ascii="Helvetica" w:hAnsi="Helvetica" w:cs="Helvetica"/>
          <w:sz w:val="25"/>
          <w:szCs w:val="25"/>
        </w:rPr>
        <w:t xml:space="preserve"> onto the page and click enable.</w:t>
      </w:r>
    </w:p>
    <w:p w:rsidR="0030632D" w:rsidRDefault="0030632D" w:rsidP="0030632D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sz w:val="25"/>
          <w:szCs w:val="25"/>
        </w:rPr>
        <w:t>Close Chrome, re-open and launch the portal.</w:t>
      </w:r>
    </w:p>
    <w:p w:rsidR="0030632D" w:rsidRPr="00DC46F5" w:rsidRDefault="0030632D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0632D" w:rsidRPr="00DC4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9A0"/>
    <w:multiLevelType w:val="hybridMultilevel"/>
    <w:tmpl w:val="D48A537C"/>
    <w:lvl w:ilvl="0" w:tplc="0236219C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408F"/>
    <w:multiLevelType w:val="hybridMultilevel"/>
    <w:tmpl w:val="6F6888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E2773E">
      <w:numFmt w:val="bullet"/>
      <w:lvlText w:val="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4B"/>
    <w:rsid w:val="001B463B"/>
    <w:rsid w:val="00230D71"/>
    <w:rsid w:val="0030632D"/>
    <w:rsid w:val="00726B4B"/>
    <w:rsid w:val="00D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B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B4B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B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B4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ww.hscic.gov.uk/dir/downloads/chrome-exten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ational.ncrs.nhs.uk/portal/d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Oliver</dc:creator>
  <cp:lastModifiedBy>Andrew Oliver</cp:lastModifiedBy>
  <cp:revision>2</cp:revision>
  <dcterms:created xsi:type="dcterms:W3CDTF">2016-09-30T10:02:00Z</dcterms:created>
  <dcterms:modified xsi:type="dcterms:W3CDTF">2016-09-30T10:04:00Z</dcterms:modified>
</cp:coreProperties>
</file>